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75" w:rsidRPr="00EF7375" w:rsidRDefault="00EF7375" w:rsidP="00EF7375">
      <w:pPr>
        <w:shd w:val="clear" w:color="auto" w:fill="FFFFFF"/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Отчёт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о работе школьной библиотеки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C76F1F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 xml:space="preserve">МКОУ </w:t>
      </w:r>
      <w:r w:rsidRPr="00EF7375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 xml:space="preserve"> «</w:t>
      </w:r>
      <w:proofErr w:type="spellStart"/>
      <w:r w:rsidRPr="00C76F1F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Уй-Салганская</w:t>
      </w:r>
      <w:proofErr w:type="spellEnd"/>
      <w:r w:rsidRPr="00EF7375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 xml:space="preserve"> ООШ»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за 201</w:t>
      </w:r>
      <w:r w:rsidR="00B25F94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9</w:t>
      </w:r>
      <w:r w:rsidRPr="00EF7375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/20</w:t>
      </w:r>
      <w:r w:rsidR="00B25F94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20</w:t>
      </w:r>
      <w:r w:rsidRPr="00EF7375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 xml:space="preserve"> учебный год.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1. Основные направления: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left="360" w:right="-365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-Активнее использовать книгу как постоянный источник роста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left="360" w:right="-36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общеобразовательных знаний.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left="360" w:right="-36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- Воспитывать навыки самостоятельной работы с книгой.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left="360" w:right="-36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- Прививать библиотечно-библиографические знания, умения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left="360" w:right="-36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пользоваться справочным материалом.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left="360" w:right="-36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- Воспитывать с помощью книги любовь к труду, к учёбе, к Родине.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left="-12" w:right="-36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Формы и методы работы: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- Беседы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- Книжные выставки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- Библиотечные уроки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- Книжные обзоры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- Литературные викторины, игры, КВН, конкурсы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- Обзоры книг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- Утренники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left="-12" w:right="-365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- Презентации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3. Количественный состав читателей: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1-4 класс – </w:t>
      </w:r>
      <w:r w:rsidR="00006B51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13</w:t>
      </w: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</w:t>
      </w:r>
      <w:proofErr w:type="gramStart"/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обучающихся</w:t>
      </w:r>
      <w:proofErr w:type="gramEnd"/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                    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5-</w:t>
      </w:r>
      <w:r w:rsidR="00B25F94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8</w:t>
      </w: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класс – </w:t>
      </w:r>
      <w:r w:rsidR="00B25F94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19</w:t>
      </w: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</w:t>
      </w:r>
      <w:proofErr w:type="gramStart"/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обучающихся</w:t>
      </w:r>
      <w:proofErr w:type="gramEnd"/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                     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педагоги – </w:t>
      </w:r>
      <w:r w:rsidR="00006B51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9</w:t>
      </w: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человек                                  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всего – </w:t>
      </w:r>
      <w:r w:rsidR="006D1E6E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4</w:t>
      </w:r>
      <w:r w:rsidR="00006B51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1</w:t>
      </w: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читателей                                 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4. Информационная работа библиотекаря.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В библиотеке ведётся информационная работа в помощь учебному процессу, подготовке к внеклассным мероприятиям. Обучающиеся и педагоги регулярно информируются о новых поступлениях учебной литературы, учебно - методической, художественной. Также проводятся книжные обзоры литературы к знаменательным датам, к юбилеям писателей. Собирается и оформляется материал о писателях и поэтах, к знаменательным датам, разработки различных мероприятий. Весь этот материал может использоваться как на уроках, так и на внеклассных мероприятиях. По выставкам книг проводятся презентации. Для родителей предоставляется информация о новых учебниках, список учебников необходимых школьникам к новому учебному году. Также учителя и родители информируются о том, как читают дети и что читают. Для учащихся</w:t>
      </w:r>
      <w:r w:rsidRPr="00C76F1F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</w:t>
      </w: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оформлена выставка «За страницами учебников». Бланк заказов на учебно-методическую литературу составляется совместно с администрацией школы и учителями – предметниками.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5. Работа по пропаганде чтения.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right="-365" w:hanging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     В библиотеке ведётся как массовая, так и индивидуальная работа с читателями. Книга должна помочь школьникам овладеть знаниями, выбрать правильный путь, состояться как личность, повысить уровень культуры. Одной из форм работы с читателями в этом направлении является анкетирование, которое </w:t>
      </w: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lastRenderedPageBreak/>
        <w:t>проводится в начале учебного года.   Формирование направленности читательского интереса осуществляется во время массовых мероприятий. Иногда читатель не знает, что взять по нужной теме, поэтому одна из зада</w:t>
      </w:r>
      <w:proofErr w:type="gramStart"/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ч-</w:t>
      </w:r>
      <w:proofErr w:type="gramEnd"/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это воспитание правильного умения выбрать книгу. В библиотеке постоянно обновляются книжные выставки. Проводятся беседы с учащимися о том, как правильно пользоваться книгами, как найти нужную информацию в энциклопедиях, как работать с каталогом. Проводятся часы информации о поступивших книгах в школьную и сельскую библиотеку. Для учащихся начальных классов проводятся громкое чтение книг с дальнейшим их обсуждением. </w:t>
      </w:r>
      <w:proofErr w:type="gramStart"/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При возвращении книг также проводятся беседы о прочитанном, чтобы выяснить, как понял читатель книгу, и что ему следует посоветовать почитать.</w:t>
      </w:r>
      <w:proofErr w:type="gramEnd"/>
    </w:p>
    <w:p w:rsidR="00EF7375" w:rsidRPr="00EF7375" w:rsidRDefault="00EF7375" w:rsidP="00EF7375">
      <w:pPr>
        <w:shd w:val="clear" w:color="auto" w:fill="FFFFFF"/>
        <w:spacing w:after="0" w:line="240" w:lineRule="auto"/>
        <w:ind w:right="-365" w:hanging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Также проводятся электронные презентации книг.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right="-365" w:hanging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     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right="-365" w:hanging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    6.Фонд школьной библиотеки.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Учебная литература в библиотеку поступает через методкабинет. Поступлений учебников в библиотеку за счёт других средств (спонсорские, дарственные) – нет.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 </w:t>
      </w:r>
    </w:p>
    <w:p w:rsidR="00EF7375" w:rsidRPr="00EF7375" w:rsidRDefault="00EF7375" w:rsidP="006C1205">
      <w:p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7.                           </w:t>
      </w:r>
    </w:p>
    <w:p w:rsidR="00EF7375" w:rsidRPr="00EF7375" w:rsidRDefault="00EF7375" w:rsidP="00EF737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EF7375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Статистические показатели работы библиотеки</w:t>
      </w:r>
    </w:p>
    <w:tbl>
      <w:tblPr>
        <w:tblW w:w="0" w:type="auto"/>
        <w:tblInd w:w="-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0"/>
        <w:gridCol w:w="2543"/>
      </w:tblGrid>
      <w:tr w:rsidR="00006B51" w:rsidRPr="00EF7375" w:rsidTr="00006B51">
        <w:trPr>
          <w:gridAfter w:val="1"/>
          <w:wAfter w:w="2543" w:type="dxa"/>
          <w:trHeight w:val="322"/>
        </w:trPr>
        <w:tc>
          <w:tcPr>
            <w:tcW w:w="44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Статистические показатели</w:t>
            </w:r>
          </w:p>
        </w:tc>
      </w:tr>
      <w:tr w:rsidR="00006B51" w:rsidRPr="00EF7375" w:rsidTr="00006B51">
        <w:trPr>
          <w:trHeight w:val="108"/>
        </w:trPr>
        <w:tc>
          <w:tcPr>
            <w:tcW w:w="44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13413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B51" w:rsidRPr="00EF7375" w:rsidRDefault="00006B51" w:rsidP="006D1E6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b/>
                <w:bCs/>
                <w:color w:val="31341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006B5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9</w:t>
            </w: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20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b/>
                <w:bCs/>
                <w:color w:val="313413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 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Учебники (всего)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D255DB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356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Периодика (количество наименований)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4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Книжный фонд основной (всего)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D255DB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653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b/>
                <w:bCs/>
                <w:color w:val="313413"/>
                <w:sz w:val="28"/>
                <w:szCs w:val="28"/>
                <w:lang w:eastAsia="ru-RU"/>
              </w:rPr>
              <w:t>Работа с фондом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b/>
                <w:bCs/>
                <w:color w:val="313413"/>
                <w:sz w:val="28"/>
                <w:szCs w:val="28"/>
                <w:lang w:eastAsia="ru-RU"/>
              </w:rPr>
              <w:t> 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Книговыдача (всего)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636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Обеспеченность учебниками, %(брать только через библиотечные фонды)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b/>
                <w:bCs/>
                <w:color w:val="313413"/>
                <w:sz w:val="28"/>
                <w:szCs w:val="28"/>
                <w:lang w:eastAsia="ru-RU"/>
              </w:rPr>
              <w:t> </w:t>
            </w:r>
          </w:p>
          <w:p w:rsidR="00006B51" w:rsidRPr="00EF7375" w:rsidRDefault="00D255DB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89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b/>
                <w:bCs/>
                <w:color w:val="313413"/>
                <w:sz w:val="28"/>
                <w:szCs w:val="28"/>
                <w:lang w:eastAsia="ru-RU"/>
              </w:rPr>
              <w:t>Показатели обслуживания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b/>
                <w:bCs/>
                <w:color w:val="313413"/>
                <w:sz w:val="28"/>
                <w:szCs w:val="28"/>
                <w:lang w:eastAsia="ru-RU"/>
              </w:rPr>
              <w:t> 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00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32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Количество читателей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00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32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Не читают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-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Процент охвата библиотечным обслуживанием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100%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C7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Количество других групп читателей (учителя, родители, пр.)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8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Общее количество посещений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907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Посещаемость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25,1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lastRenderedPageBreak/>
              <w:t>Читаемость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,6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b/>
                <w:bCs/>
                <w:color w:val="313413"/>
                <w:sz w:val="28"/>
                <w:szCs w:val="28"/>
                <w:lang w:eastAsia="ru-RU"/>
              </w:rPr>
              <w:t>Библиотечн</w:t>
            </w:r>
            <w:proofErr w:type="gramStart"/>
            <w:r w:rsidRPr="00EF7375">
              <w:rPr>
                <w:rFonts w:ascii="Times New Roman" w:eastAsia="Times New Roman" w:hAnsi="Times New Roman" w:cs="Times New Roman"/>
                <w:b/>
                <w:bCs/>
                <w:color w:val="313413"/>
                <w:sz w:val="28"/>
                <w:szCs w:val="28"/>
                <w:lang w:eastAsia="ru-RU"/>
              </w:rPr>
              <w:t>о-</w:t>
            </w:r>
            <w:proofErr w:type="gramEnd"/>
            <w:r w:rsidRPr="00EF7375">
              <w:rPr>
                <w:rFonts w:ascii="Times New Roman" w:eastAsia="Times New Roman" w:hAnsi="Times New Roman" w:cs="Times New Roman"/>
                <w:b/>
                <w:bCs/>
                <w:color w:val="313413"/>
                <w:sz w:val="28"/>
                <w:szCs w:val="28"/>
                <w:lang w:eastAsia="ru-RU"/>
              </w:rPr>
              <w:t xml:space="preserve"> информационная работа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 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Библиотечные уроки (количество и охват)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C76F1F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5</w:t>
            </w: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 xml:space="preserve"> занятий,</w:t>
            </w:r>
          </w:p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охват 100%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Индивидуальные беседы (количество)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6D1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0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Методические консультации (количество)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-</w:t>
            </w:r>
          </w:p>
        </w:tc>
      </w:tr>
      <w:tr w:rsidR="00006B51" w:rsidRPr="00EF7375" w:rsidTr="00006B51">
        <w:tc>
          <w:tcPr>
            <w:tcW w:w="4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EF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Библиографические справки (количество)</w:t>
            </w:r>
          </w:p>
        </w:tc>
        <w:tc>
          <w:tcPr>
            <w:tcW w:w="25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1" w:rsidRPr="00EF7375" w:rsidRDefault="00006B51" w:rsidP="006D1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</w:pPr>
            <w:r w:rsidRPr="00EF7375"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13413"/>
                <w:sz w:val="28"/>
                <w:szCs w:val="28"/>
                <w:lang w:eastAsia="ru-RU"/>
              </w:rPr>
              <w:t>8</w:t>
            </w:r>
          </w:p>
        </w:tc>
      </w:tr>
    </w:tbl>
    <w:p w:rsidR="00C76F1F" w:rsidRPr="00C76F1F" w:rsidRDefault="00C76F1F">
      <w:pPr>
        <w:rPr>
          <w:rFonts w:ascii="Times New Roman" w:hAnsi="Times New Roman" w:cs="Times New Roman"/>
          <w:color w:val="313413"/>
          <w:sz w:val="28"/>
          <w:szCs w:val="28"/>
          <w:shd w:val="clear" w:color="auto" w:fill="FFFFFF"/>
        </w:rPr>
      </w:pPr>
      <w:bookmarkStart w:id="0" w:name="_GoBack"/>
      <w:bookmarkEnd w:id="0"/>
    </w:p>
    <w:p w:rsidR="00C76F1F" w:rsidRPr="00C76F1F" w:rsidRDefault="00C76F1F">
      <w:pPr>
        <w:rPr>
          <w:rFonts w:ascii="Times New Roman" w:hAnsi="Times New Roman" w:cs="Times New Roman"/>
          <w:sz w:val="28"/>
          <w:szCs w:val="28"/>
        </w:rPr>
      </w:pPr>
      <w:r w:rsidRPr="00C76F1F">
        <w:rPr>
          <w:rFonts w:ascii="Times New Roman" w:hAnsi="Times New Roman" w:cs="Times New Roman"/>
          <w:color w:val="313413"/>
          <w:sz w:val="28"/>
          <w:szCs w:val="28"/>
          <w:shd w:val="clear" w:color="auto" w:fill="FFFFFF"/>
        </w:rPr>
        <w:t xml:space="preserve">Библиотекарь: </w:t>
      </w:r>
      <w:proofErr w:type="spellStart"/>
      <w:r w:rsidRPr="00C76F1F">
        <w:rPr>
          <w:rFonts w:ascii="Times New Roman" w:hAnsi="Times New Roman" w:cs="Times New Roman"/>
          <w:color w:val="313413"/>
          <w:sz w:val="28"/>
          <w:szCs w:val="28"/>
          <w:shd w:val="clear" w:color="auto" w:fill="FFFFFF"/>
        </w:rPr>
        <w:t>Абдулмусауров</w:t>
      </w:r>
      <w:proofErr w:type="spellEnd"/>
      <w:r w:rsidRPr="00C76F1F">
        <w:rPr>
          <w:rFonts w:ascii="Times New Roman" w:hAnsi="Times New Roman" w:cs="Times New Roman"/>
          <w:color w:val="313413"/>
          <w:sz w:val="28"/>
          <w:szCs w:val="28"/>
          <w:shd w:val="clear" w:color="auto" w:fill="FFFFFF"/>
        </w:rPr>
        <w:t xml:space="preserve"> Ф.К.</w:t>
      </w:r>
    </w:p>
    <w:sectPr w:rsidR="00C76F1F" w:rsidRPr="00C7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75"/>
    <w:rsid w:val="00006B51"/>
    <w:rsid w:val="00324065"/>
    <w:rsid w:val="00541901"/>
    <w:rsid w:val="006C1205"/>
    <w:rsid w:val="006D1E6E"/>
    <w:rsid w:val="00B25F94"/>
    <w:rsid w:val="00C76F1F"/>
    <w:rsid w:val="00D255DB"/>
    <w:rsid w:val="00D76EC4"/>
    <w:rsid w:val="00E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65"/>
  </w:style>
  <w:style w:type="paragraph" w:styleId="1">
    <w:name w:val="heading 1"/>
    <w:basedOn w:val="a"/>
    <w:next w:val="a"/>
    <w:link w:val="10"/>
    <w:uiPriority w:val="9"/>
    <w:qFormat/>
    <w:rsid w:val="00324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4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4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3240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65"/>
  </w:style>
  <w:style w:type="paragraph" w:styleId="1">
    <w:name w:val="heading 1"/>
    <w:basedOn w:val="a"/>
    <w:next w:val="a"/>
    <w:link w:val="10"/>
    <w:uiPriority w:val="9"/>
    <w:qFormat/>
    <w:rsid w:val="00324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4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4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3240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4</cp:revision>
  <dcterms:created xsi:type="dcterms:W3CDTF">2017-05-26T13:02:00Z</dcterms:created>
  <dcterms:modified xsi:type="dcterms:W3CDTF">2020-06-09T09:21:00Z</dcterms:modified>
</cp:coreProperties>
</file>